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A0" w:rsidRPr="005E1A86" w:rsidRDefault="00317029" w:rsidP="007162C7">
      <w:pPr>
        <w:pStyle w:val="cmjNASLOV"/>
        <w:rPr>
          <w:rFonts w:ascii="Arial" w:hAnsi="Arial"/>
        </w:rPr>
      </w:pPr>
      <w:r w:rsidRPr="005E1A86">
        <w:t xml:space="preserve">Remineraliziranje kompozitnih </w:t>
      </w:r>
      <w:r w:rsidR="007A3868" w:rsidRPr="005E1A86">
        <w:t>materijala</w:t>
      </w:r>
      <w:r w:rsidRPr="005E1A86">
        <w:t xml:space="preserve"> bazir</w:t>
      </w:r>
      <w:r w:rsidR="005E1A86">
        <w:t>a</w:t>
      </w:r>
      <w:r w:rsidRPr="005E1A86">
        <w:t>nih na amorfnom kalcijevom fosfatu</w:t>
      </w:r>
      <w:r w:rsidR="00E4336D" w:rsidRPr="005E1A86">
        <w:t xml:space="preserve">: </w:t>
      </w:r>
      <w:r w:rsidRPr="005E1A86">
        <w:t xml:space="preserve">utjecaj </w:t>
      </w:r>
      <w:r w:rsidR="00E4336D" w:rsidRPr="005E1A86">
        <w:t>inert</w:t>
      </w:r>
      <w:r w:rsidRPr="005E1A86">
        <w:t xml:space="preserve">nih punila na </w:t>
      </w:r>
      <w:r w:rsidR="007E7223" w:rsidRPr="005E1A86">
        <w:t>polimerizaciju</w:t>
      </w:r>
      <w:r w:rsidR="007A3868" w:rsidRPr="005E1A86">
        <w:t xml:space="preserve"> monomera, polimerizacijsko skupljanje i mikro</w:t>
      </w:r>
      <w:bookmarkStart w:id="0" w:name="_GoBack"/>
      <w:bookmarkEnd w:id="0"/>
      <w:r w:rsidR="007A3868" w:rsidRPr="005E1A86">
        <w:t>tvrdoću</w:t>
      </w:r>
    </w:p>
    <w:p w:rsidR="007E7223" w:rsidRPr="005E1A86" w:rsidRDefault="007A3868" w:rsidP="007162C7">
      <w:pPr>
        <w:pStyle w:val="cmjTEXT"/>
      </w:pPr>
      <w:r w:rsidRPr="005E1A86">
        <w:rPr>
          <w:b/>
        </w:rPr>
        <w:t>Cilj</w:t>
      </w:r>
      <w:r w:rsidR="00E4336D" w:rsidRPr="005E1A86">
        <w:t xml:space="preserve"> </w:t>
      </w:r>
      <w:r w:rsidRPr="005E1A86">
        <w:t xml:space="preserve">Odrediti utječe li dodavanje inertnih punila </w:t>
      </w:r>
      <w:proofErr w:type="spellStart"/>
      <w:r w:rsidRPr="005E1A86">
        <w:t>bioaktivnom</w:t>
      </w:r>
      <w:proofErr w:type="spellEnd"/>
      <w:r w:rsidRPr="005E1A86">
        <w:t xml:space="preserve"> zubnom </w:t>
      </w:r>
      <w:proofErr w:type="spellStart"/>
      <w:r w:rsidRPr="005E1A86">
        <w:t>restorativnom</w:t>
      </w:r>
      <w:proofErr w:type="spellEnd"/>
      <w:r w:rsidRPr="005E1A86">
        <w:t xml:space="preserve"> kompozitnom materijalu na njegov stupanj </w:t>
      </w:r>
      <w:r w:rsidR="005E76F1">
        <w:t>polimerizacije</w:t>
      </w:r>
      <w:r w:rsidR="00E4336D" w:rsidRPr="005E1A86">
        <w:t xml:space="preserve">, </w:t>
      </w:r>
      <w:r w:rsidR="005E76F1">
        <w:t xml:space="preserve">polimerizacijsko skupljanje </w:t>
      </w:r>
      <w:r w:rsidR="007E7223" w:rsidRPr="005E1A86">
        <w:t>i mikrotvrdoću</w:t>
      </w:r>
      <w:r w:rsidR="00E4336D" w:rsidRPr="005E1A86">
        <w:t xml:space="preserve">. </w:t>
      </w:r>
    </w:p>
    <w:p w:rsidR="00E4336D" w:rsidRPr="005E1A86" w:rsidRDefault="005E1A86" w:rsidP="007162C7">
      <w:pPr>
        <w:pStyle w:val="cmjTEXT"/>
      </w:pPr>
      <w:r>
        <w:rPr>
          <w:b/>
        </w:rPr>
        <w:t>Postupci</w:t>
      </w:r>
      <w:r w:rsidR="00E4336D" w:rsidRPr="005E1A86">
        <w:t xml:space="preserve"> </w:t>
      </w:r>
      <w:r w:rsidR="00541089" w:rsidRPr="005E1A86">
        <w:t>U laboratorijskim</w:t>
      </w:r>
      <w:r w:rsidR="00CE2712">
        <w:t xml:space="preserve"> smo</w:t>
      </w:r>
      <w:r w:rsidR="00541089" w:rsidRPr="005E1A86">
        <w:t xml:space="preserve"> uvjetima testirali t</w:t>
      </w:r>
      <w:r w:rsidR="007E7223" w:rsidRPr="005E1A86">
        <w:t>ri kompozitna materijala bazirana na amorfnom kalcijevom fosfatu</w:t>
      </w:r>
      <w:r w:rsidR="00E4336D" w:rsidRPr="005E1A86">
        <w:t xml:space="preserve"> (</w:t>
      </w:r>
      <w:r w:rsidR="007E7223" w:rsidRPr="005E1A86">
        <w:t xml:space="preserve">prema </w:t>
      </w:r>
      <w:proofErr w:type="spellStart"/>
      <w:r w:rsidR="007E7223" w:rsidRPr="005E1A86">
        <w:t>engl</w:t>
      </w:r>
      <w:proofErr w:type="spellEnd"/>
      <w:r w:rsidR="007E7223" w:rsidRPr="005E1A86">
        <w:t xml:space="preserve">., </w:t>
      </w:r>
      <w:proofErr w:type="spellStart"/>
      <w:r w:rsidR="007E7223" w:rsidRPr="005E1A86">
        <w:rPr>
          <w:i/>
        </w:rPr>
        <w:t>amorphous</w:t>
      </w:r>
      <w:proofErr w:type="spellEnd"/>
      <w:r w:rsidR="007E7223" w:rsidRPr="005E1A86">
        <w:rPr>
          <w:i/>
        </w:rPr>
        <w:t xml:space="preserve"> </w:t>
      </w:r>
      <w:proofErr w:type="spellStart"/>
      <w:r w:rsidR="007E7223" w:rsidRPr="005E1A86">
        <w:rPr>
          <w:i/>
        </w:rPr>
        <w:t>calcium</w:t>
      </w:r>
      <w:proofErr w:type="spellEnd"/>
      <w:r w:rsidR="007E7223" w:rsidRPr="005E1A86">
        <w:rPr>
          <w:i/>
        </w:rPr>
        <w:t xml:space="preserve"> </w:t>
      </w:r>
      <w:proofErr w:type="spellStart"/>
      <w:r w:rsidR="007E7223" w:rsidRPr="005E1A86">
        <w:rPr>
          <w:i/>
        </w:rPr>
        <w:t>phosphate</w:t>
      </w:r>
      <w:proofErr w:type="spellEnd"/>
      <w:r w:rsidR="007E7223" w:rsidRPr="005E1A86">
        <w:t xml:space="preserve">, </w:t>
      </w:r>
      <w:r w:rsidR="00E4336D" w:rsidRPr="005E1A86">
        <w:t xml:space="preserve">ACP): </w:t>
      </w:r>
      <w:r w:rsidR="007E7223" w:rsidRPr="005E1A86">
        <w:t xml:space="preserve">bez dodanih punila </w:t>
      </w:r>
      <w:r w:rsidR="00E4336D" w:rsidRPr="005E1A86">
        <w:t xml:space="preserve">(0-ACP), </w:t>
      </w:r>
      <w:r w:rsidR="007E7223" w:rsidRPr="005E1A86">
        <w:t>s</w:t>
      </w:r>
      <w:r w:rsidR="00E4336D" w:rsidRPr="005E1A86">
        <w:t xml:space="preserve"> 10% </w:t>
      </w:r>
      <w:r w:rsidR="00541089" w:rsidRPr="005E1A86">
        <w:t>barijevih staklenih punila</w:t>
      </w:r>
      <w:r w:rsidR="00E4336D" w:rsidRPr="005E1A86">
        <w:t xml:space="preserve"> </w:t>
      </w:r>
      <w:r w:rsidR="00541089" w:rsidRPr="005E1A86">
        <w:t>(Ba-ACP)</w:t>
      </w:r>
      <w:r w:rsidR="00E4336D" w:rsidRPr="005E1A86">
        <w:t xml:space="preserve"> </w:t>
      </w:r>
      <w:r w:rsidR="00541089" w:rsidRPr="005E1A86">
        <w:t xml:space="preserve">te s </w:t>
      </w:r>
      <w:r w:rsidR="00E4336D" w:rsidRPr="005E1A86">
        <w:t xml:space="preserve">10% </w:t>
      </w:r>
      <w:proofErr w:type="spellStart"/>
      <w:r w:rsidR="00541089" w:rsidRPr="005E1A86">
        <w:t>silika</w:t>
      </w:r>
      <w:proofErr w:type="spellEnd"/>
      <w:r w:rsidR="00541089" w:rsidRPr="005E1A86">
        <w:t xml:space="preserve"> punila</w:t>
      </w:r>
      <w:r w:rsidR="00E4336D" w:rsidRPr="005E1A86">
        <w:t xml:space="preserve"> (Si-ACP), </w:t>
      </w:r>
      <w:r w:rsidR="00541089" w:rsidRPr="005E1A86">
        <w:t>kao i komercijaln</w:t>
      </w:r>
      <w:r w:rsidR="007162C7">
        <w:t>i</w:t>
      </w:r>
      <w:r w:rsidR="00541089" w:rsidRPr="005E1A86">
        <w:t xml:space="preserve"> kontrol</w:t>
      </w:r>
      <w:r w:rsidR="007162C7">
        <w:t>ni materijal</w:t>
      </w:r>
      <w:r w:rsidR="00E4336D" w:rsidRPr="005E1A86">
        <w:t xml:space="preserve"> </w:t>
      </w:r>
      <w:r w:rsidR="00541089" w:rsidRPr="005E1A86">
        <w:t>(</w:t>
      </w:r>
      <w:proofErr w:type="spellStart"/>
      <w:r w:rsidR="00541089" w:rsidRPr="005E1A86">
        <w:t>Ceram</w:t>
      </w:r>
      <w:proofErr w:type="spellEnd"/>
      <w:r w:rsidR="00541089" w:rsidRPr="005E1A86">
        <w:t xml:space="preserve">•X, </w:t>
      </w:r>
      <w:proofErr w:type="spellStart"/>
      <w:r w:rsidR="00541089" w:rsidRPr="005E1A86">
        <w:t>Dentsply</w:t>
      </w:r>
      <w:proofErr w:type="spellEnd"/>
      <w:r w:rsidR="00541089" w:rsidRPr="005E1A86">
        <w:t xml:space="preserve"> </w:t>
      </w:r>
      <w:proofErr w:type="spellStart"/>
      <w:r w:rsidR="00541089" w:rsidRPr="005E1A86">
        <w:t>DeTrey</w:t>
      </w:r>
      <w:proofErr w:type="spellEnd"/>
      <w:r w:rsidR="00541089" w:rsidRPr="005E1A86">
        <w:t xml:space="preserve">). </w:t>
      </w:r>
      <w:r w:rsidR="00AF5F5D">
        <w:t>Svi</w:t>
      </w:r>
      <w:r w:rsidR="00AF5F5D" w:rsidRPr="005E1A86">
        <w:t xml:space="preserve"> ACP materijal</w:t>
      </w:r>
      <w:r w:rsidR="00AF5F5D">
        <w:t>i imali su istu</w:t>
      </w:r>
      <w:r w:rsidR="00AF5F5D" w:rsidRPr="005E1A86">
        <w:t xml:space="preserve"> </w:t>
      </w:r>
      <w:r w:rsidR="00AF5F5D">
        <w:t>k</w:t>
      </w:r>
      <w:r w:rsidR="00541089" w:rsidRPr="005E1A86">
        <w:t>oličin</w:t>
      </w:r>
      <w:r w:rsidR="00AF5F5D">
        <w:t>u</w:t>
      </w:r>
      <w:r w:rsidR="00E4336D" w:rsidRPr="005E1A86">
        <w:t xml:space="preserve"> ACP (40%) </w:t>
      </w:r>
      <w:r w:rsidR="00541089" w:rsidRPr="005E1A86">
        <w:t>i sastav materijala</w:t>
      </w:r>
      <w:r w:rsidR="00E4336D" w:rsidRPr="005E1A86">
        <w:t xml:space="preserve"> (</w:t>
      </w:r>
      <w:r w:rsidR="007E787A" w:rsidRPr="005E1A86">
        <w:t>bazir</w:t>
      </w:r>
      <w:r w:rsidR="007E787A">
        <w:t>a</w:t>
      </w:r>
      <w:r w:rsidR="007E787A" w:rsidRPr="005E1A86">
        <w:t xml:space="preserve">n na </w:t>
      </w:r>
      <w:proofErr w:type="spellStart"/>
      <w:r w:rsidR="00541089" w:rsidRPr="005E1A86">
        <w:t>etoksiliranom</w:t>
      </w:r>
      <w:proofErr w:type="spellEnd"/>
      <w:r w:rsidR="00541089" w:rsidRPr="005E1A86">
        <w:t xml:space="preserve"> </w:t>
      </w:r>
      <w:proofErr w:type="spellStart"/>
      <w:r w:rsidR="00541089" w:rsidRPr="005E1A86">
        <w:t>bisfenol</w:t>
      </w:r>
      <w:proofErr w:type="spellEnd"/>
      <w:r w:rsidR="00541089" w:rsidRPr="005E1A86">
        <w:t xml:space="preserve"> A </w:t>
      </w:r>
      <w:proofErr w:type="spellStart"/>
      <w:r w:rsidR="00541089" w:rsidRPr="005E1A86">
        <w:t>dimetakrilatu</w:t>
      </w:r>
      <w:proofErr w:type="spellEnd"/>
      <w:r w:rsidR="00E4336D" w:rsidRPr="005E1A86">
        <w:t xml:space="preserve">). </w:t>
      </w:r>
      <w:r w:rsidR="00541089" w:rsidRPr="005E1A86">
        <w:t>Stupanj polimerizacije određivali smo infracrvenom spektroskopij</w:t>
      </w:r>
      <w:r w:rsidR="007162C7">
        <w:t>o</w:t>
      </w:r>
      <w:r w:rsidR="00CE2712">
        <w:t xml:space="preserve">m pomoću </w:t>
      </w:r>
      <w:proofErr w:type="spellStart"/>
      <w:r w:rsidR="00CE2712">
        <w:t>Fourierove</w:t>
      </w:r>
      <w:proofErr w:type="spellEnd"/>
      <w:r w:rsidR="00CE2712">
        <w:t xml:space="preserve"> transformacije</w:t>
      </w:r>
      <w:r w:rsidR="00E4336D" w:rsidRPr="005E1A86">
        <w:t xml:space="preserve"> (n =40), 20 min </w:t>
      </w:r>
      <w:r w:rsidR="00541089" w:rsidRPr="005E1A86">
        <w:t>i</w:t>
      </w:r>
      <w:r w:rsidR="00E4336D" w:rsidRPr="005E1A86">
        <w:t xml:space="preserve"> 72 h </w:t>
      </w:r>
      <w:r w:rsidR="00541089" w:rsidRPr="005E1A86">
        <w:t>nakon polimerizacije</w:t>
      </w:r>
      <w:r w:rsidR="00E4336D" w:rsidRPr="005E1A86">
        <w:t xml:space="preserve">. </w:t>
      </w:r>
      <w:r w:rsidR="00541089" w:rsidRPr="005E1A86">
        <w:t>Takođ</w:t>
      </w:r>
      <w:r w:rsidR="00EF5E45" w:rsidRPr="005E1A86">
        <w:t>er</w:t>
      </w:r>
      <w:r w:rsidR="00541089" w:rsidRPr="005E1A86">
        <w:t xml:space="preserve"> smo odredili l</w:t>
      </w:r>
      <w:r w:rsidR="00E4336D" w:rsidRPr="005E1A86">
        <w:t>inear</w:t>
      </w:r>
      <w:r w:rsidR="00541089" w:rsidRPr="005E1A86">
        <w:t xml:space="preserve">no </w:t>
      </w:r>
      <w:proofErr w:type="spellStart"/>
      <w:r w:rsidR="00541089" w:rsidRPr="005E1A86">
        <w:t>polimerizacijsko</w:t>
      </w:r>
      <w:proofErr w:type="spellEnd"/>
      <w:r w:rsidR="00541089" w:rsidRPr="005E1A86">
        <w:t xml:space="preserve"> skupljanje i</w:t>
      </w:r>
      <w:r w:rsidR="00E4336D" w:rsidRPr="005E1A86">
        <w:t xml:space="preserve"> </w:t>
      </w:r>
      <w:proofErr w:type="spellStart"/>
      <w:r w:rsidR="00541089" w:rsidRPr="005E1A86">
        <w:t>mikrotvrdoću</w:t>
      </w:r>
      <w:proofErr w:type="spellEnd"/>
      <w:r w:rsidR="00541089" w:rsidRPr="005E1A86">
        <w:t xml:space="preserve"> po </w:t>
      </w:r>
      <w:proofErr w:type="spellStart"/>
      <w:r w:rsidR="00541089" w:rsidRPr="005E1A86">
        <w:t>Vick</w:t>
      </w:r>
      <w:r w:rsidR="00E4336D" w:rsidRPr="005E1A86">
        <w:t>ers</w:t>
      </w:r>
      <w:r w:rsidR="00541089" w:rsidRPr="005E1A86">
        <w:t>u</w:t>
      </w:r>
      <w:proofErr w:type="spellEnd"/>
      <w:r w:rsidR="00E4336D" w:rsidRPr="005E1A86">
        <w:t xml:space="preserve"> (n =40). </w:t>
      </w:r>
      <w:r w:rsidR="00541089" w:rsidRPr="005E1A86">
        <w:t>Rezultati su analizirani t-testom za parne uzorke</w:t>
      </w:r>
      <w:r w:rsidR="00E4336D" w:rsidRPr="005E1A86">
        <w:t xml:space="preserve">, </w:t>
      </w:r>
      <w:r w:rsidR="00CE2712">
        <w:t xml:space="preserve">testom </w:t>
      </w:r>
      <w:r w:rsidR="00E4336D" w:rsidRPr="005E1A86">
        <w:t>ANOVA,</w:t>
      </w:r>
      <w:r w:rsidR="00EF5E45" w:rsidRPr="005E1A86">
        <w:t xml:space="preserve"> i</w:t>
      </w:r>
      <w:r w:rsidR="00E4336D" w:rsidRPr="005E1A86">
        <w:t xml:space="preserve"> </w:t>
      </w:r>
      <w:r w:rsidR="00CE2712">
        <w:t>jednosmjerni</w:t>
      </w:r>
      <w:r w:rsidR="00541089" w:rsidRPr="005E1A86">
        <w:t>m ANOV</w:t>
      </w:r>
      <w:r w:rsidR="00EF5E45" w:rsidRPr="005E1A86">
        <w:t>A</w:t>
      </w:r>
      <w:r w:rsidR="00CE2712">
        <w:t xml:space="preserve"> testiranjem</w:t>
      </w:r>
      <w:r w:rsidR="00EF5E45" w:rsidRPr="005E1A86">
        <w:t xml:space="preserve"> ponovljenih mjerenja sa </w:t>
      </w:r>
      <w:r w:rsidR="00E4336D" w:rsidRPr="005E1A86">
        <w:t>Student-Newman</w:t>
      </w:r>
      <w:r w:rsidR="007162C7">
        <w:t xml:space="preserve"> </w:t>
      </w:r>
      <w:proofErr w:type="spellStart"/>
      <w:r w:rsidR="00E4336D" w:rsidRPr="005E1A86">
        <w:t>Keuls</w:t>
      </w:r>
      <w:proofErr w:type="spellEnd"/>
      <w:r w:rsidR="00E4336D" w:rsidRPr="005E1A86">
        <w:t xml:space="preserve"> </w:t>
      </w:r>
      <w:r w:rsidR="00EF5E45" w:rsidRPr="005E1A86">
        <w:t>ili</w:t>
      </w:r>
      <w:r w:rsidR="00E4336D" w:rsidRPr="005E1A86">
        <w:t xml:space="preserve"> </w:t>
      </w:r>
      <w:proofErr w:type="spellStart"/>
      <w:r w:rsidR="00E4336D" w:rsidRPr="005E1A86">
        <w:t>Tukey</w:t>
      </w:r>
      <w:r w:rsidR="00EF5E45" w:rsidRPr="005E1A86">
        <w:t>jevim</w:t>
      </w:r>
      <w:proofErr w:type="spellEnd"/>
      <w:r w:rsidR="00E4336D" w:rsidRPr="005E1A86">
        <w:t xml:space="preserve"> </w:t>
      </w:r>
      <w:r w:rsidR="00E4336D" w:rsidRPr="007162C7">
        <w:rPr>
          <w:i/>
        </w:rPr>
        <w:t>post-</w:t>
      </w:r>
      <w:proofErr w:type="spellStart"/>
      <w:r w:rsidR="00E4336D" w:rsidRPr="007162C7">
        <w:rPr>
          <w:i/>
        </w:rPr>
        <w:t>hoc</w:t>
      </w:r>
      <w:proofErr w:type="spellEnd"/>
      <w:r w:rsidR="00E4336D" w:rsidRPr="007162C7">
        <w:rPr>
          <w:i/>
        </w:rPr>
        <w:t xml:space="preserve"> </w:t>
      </w:r>
      <w:r w:rsidR="00E4336D" w:rsidRPr="005E1A86">
        <w:t>test</w:t>
      </w:r>
      <w:r w:rsidR="00EF5E45" w:rsidRPr="005E1A86">
        <w:t>om</w:t>
      </w:r>
      <w:r w:rsidR="00E4336D" w:rsidRPr="005E1A86">
        <w:t xml:space="preserve"> (</w:t>
      </w:r>
      <w:r w:rsidR="00E4336D" w:rsidRPr="005E1A86">
        <w:rPr>
          <w:i/>
        </w:rPr>
        <w:t>P</w:t>
      </w:r>
      <w:r w:rsidR="00CE2712">
        <w:t>&lt;</w:t>
      </w:r>
      <w:r w:rsidR="00E4336D" w:rsidRPr="005E1A86">
        <w:t>0</w:t>
      </w:r>
      <w:r w:rsidR="00EF5E45" w:rsidRPr="005E1A86">
        <w:t>,</w:t>
      </w:r>
      <w:r w:rsidR="00E4336D" w:rsidRPr="005E1A86">
        <w:t xml:space="preserve">05). </w:t>
      </w:r>
    </w:p>
    <w:p w:rsidR="00E4336D" w:rsidRPr="005E1A86" w:rsidRDefault="00E4336D" w:rsidP="007162C7">
      <w:pPr>
        <w:pStyle w:val="cmjTEXT"/>
      </w:pPr>
      <w:r w:rsidRPr="005E1A86">
        <w:rPr>
          <w:b/>
        </w:rPr>
        <w:t>Re</w:t>
      </w:r>
      <w:r w:rsidR="00EF5E45" w:rsidRPr="005E1A86">
        <w:rPr>
          <w:b/>
        </w:rPr>
        <w:t>zultati</w:t>
      </w:r>
      <w:r w:rsidRPr="005E1A86">
        <w:t xml:space="preserve"> </w:t>
      </w:r>
      <w:r w:rsidR="004D1837" w:rsidRPr="005E1A86">
        <w:t xml:space="preserve">Dodavanje barijevih punila značajno je povećalo stupanj polimerizacije </w:t>
      </w:r>
      <w:r w:rsidRPr="005E1A86">
        <w:t>(20 min) (75</w:t>
      </w:r>
      <w:r w:rsidR="004D1837" w:rsidRPr="005E1A86">
        <w:t>,</w:t>
      </w:r>
      <w:r w:rsidRPr="005E1A86">
        <w:t>84 ±0</w:t>
      </w:r>
      <w:r w:rsidR="004D1837" w:rsidRPr="005E1A86">
        <w:t>,</w:t>
      </w:r>
      <w:r w:rsidRPr="005E1A86">
        <w:t xml:space="preserve">62%) </w:t>
      </w:r>
      <w:r w:rsidR="004D1837" w:rsidRPr="005E1A86">
        <w:t xml:space="preserve">u usporedbi s </w:t>
      </w:r>
      <w:r w:rsidRPr="005E1A86">
        <w:t>0-ACP (73</w:t>
      </w:r>
      <w:r w:rsidR="004D1837" w:rsidRPr="005E1A86">
        <w:t>,92 ±3,</w:t>
      </w:r>
      <w:r w:rsidRPr="005E1A86">
        <w:t xml:space="preserve">08%), </w:t>
      </w:r>
      <w:r w:rsidR="004D1837" w:rsidRPr="005E1A86">
        <w:t xml:space="preserve">ali je dodavanje </w:t>
      </w:r>
      <w:proofErr w:type="spellStart"/>
      <w:r w:rsidR="004D1837" w:rsidRPr="005E1A86">
        <w:t>silika</w:t>
      </w:r>
      <w:proofErr w:type="spellEnd"/>
      <w:r w:rsidR="004D1837" w:rsidRPr="005E1A86">
        <w:t xml:space="preserve"> punila snizilo stupanj polimerizacije </w:t>
      </w:r>
      <w:r w:rsidRPr="005E1A86">
        <w:t>(71</w:t>
      </w:r>
      <w:r w:rsidR="004D1837" w:rsidRPr="005E1A86">
        <w:t>,00 ±0,</w:t>
      </w:r>
      <w:r w:rsidRPr="005E1A86">
        <w:t xml:space="preserve">57%). </w:t>
      </w:r>
      <w:proofErr w:type="spellStart"/>
      <w:r w:rsidRPr="005E1A86">
        <w:t>Ceram</w:t>
      </w:r>
      <w:proofErr w:type="spellEnd"/>
      <w:r w:rsidRPr="005E1A86">
        <w:t xml:space="preserve">•X </w:t>
      </w:r>
      <w:r w:rsidR="004D1837" w:rsidRPr="005E1A86">
        <w:t xml:space="preserve">imao </w:t>
      </w:r>
      <w:r w:rsidR="007162C7" w:rsidRPr="005E1A86">
        <w:t xml:space="preserve">je </w:t>
      </w:r>
      <w:r w:rsidR="004D1837" w:rsidRPr="005E1A86">
        <w:t>najniži stupanj polimerizacije</w:t>
      </w:r>
      <w:r w:rsidRPr="005E1A86">
        <w:t xml:space="preserve"> </w:t>
      </w:r>
      <w:r w:rsidR="004D1837" w:rsidRPr="005E1A86">
        <w:t>(54,93 ±1,</w:t>
      </w:r>
      <w:r w:rsidRPr="005E1A86">
        <w:t xml:space="preserve">00%) </w:t>
      </w:r>
      <w:r w:rsidR="004D1837" w:rsidRPr="005E1A86">
        <w:t xml:space="preserve">i polimerizacijsko skupljanje </w:t>
      </w:r>
      <w:r w:rsidRPr="005E1A86">
        <w:t>(1</w:t>
      </w:r>
      <w:r w:rsidR="004D1837" w:rsidRPr="005E1A86">
        <w:t>,</w:t>
      </w:r>
      <w:r w:rsidRPr="005E1A86">
        <w:t>01 ±0</w:t>
      </w:r>
      <w:r w:rsidR="004D1837" w:rsidRPr="005E1A86">
        <w:t>,</w:t>
      </w:r>
      <w:r w:rsidRPr="005E1A86">
        <w:t>24%)</w:t>
      </w:r>
      <w:r w:rsidR="007162C7">
        <w:t>,</w:t>
      </w:r>
      <w:r w:rsidRPr="005E1A86">
        <w:t xml:space="preserve"> </w:t>
      </w:r>
      <w:r w:rsidR="004D1837" w:rsidRPr="005E1A86">
        <w:t>ali najvišu mikrotvrdoću</w:t>
      </w:r>
      <w:r w:rsidRPr="005E1A86">
        <w:t xml:space="preserve"> (20</w:t>
      </w:r>
      <w:r w:rsidR="004D1837" w:rsidRPr="005E1A86">
        <w:t>,</w:t>
      </w:r>
      <w:r w:rsidRPr="005E1A86">
        <w:t>73 ±2</w:t>
      </w:r>
      <w:r w:rsidR="004D1837" w:rsidRPr="005E1A86">
        <w:t>,</w:t>
      </w:r>
      <w:r w:rsidRPr="005E1A86">
        <w:t xml:space="preserve">09). </w:t>
      </w:r>
      <w:r w:rsidR="004D1837" w:rsidRPr="005E1A86">
        <w:t>Polimerizacijsko skupljanje bilo je značajno sniženo (</w:t>
      </w:r>
      <w:r w:rsidRPr="005E1A86">
        <w:rPr>
          <w:i/>
        </w:rPr>
        <w:t>P</w:t>
      </w:r>
      <w:r w:rsidRPr="005E1A86">
        <w:t xml:space="preserve"> &lt;0.010</w:t>
      </w:r>
      <w:r w:rsidR="004D1837" w:rsidRPr="005E1A86">
        <w:t>) kako u</w:t>
      </w:r>
      <w:r w:rsidRPr="005E1A86">
        <w:t xml:space="preserve"> Ba-ACP (1</w:t>
      </w:r>
      <w:r w:rsidR="004D1837" w:rsidRPr="005E1A86">
        <w:t>,13 ±0,</w:t>
      </w:r>
      <w:r w:rsidRPr="005E1A86">
        <w:t xml:space="preserve">25%) </w:t>
      </w:r>
      <w:r w:rsidR="004D1837" w:rsidRPr="005E1A86">
        <w:t>tako i u</w:t>
      </w:r>
      <w:r w:rsidRPr="005E1A86">
        <w:t xml:space="preserve"> Si-ACP </w:t>
      </w:r>
      <w:r w:rsidR="004D1837" w:rsidRPr="005E1A86">
        <w:t xml:space="preserve">skupini </w:t>
      </w:r>
      <w:r w:rsidRPr="005E1A86">
        <w:t>(1</w:t>
      </w:r>
      <w:r w:rsidR="004D1837" w:rsidRPr="005E1A86">
        <w:t>,17 ±0,</w:t>
      </w:r>
      <w:r w:rsidRPr="005E1A86">
        <w:t xml:space="preserve">19%) </w:t>
      </w:r>
      <w:r w:rsidR="004D1837" w:rsidRPr="005E1A86">
        <w:t>u usporedbi s 0-ACP (1,43 ±0,</w:t>
      </w:r>
      <w:r w:rsidRPr="005E1A86">
        <w:t xml:space="preserve">21%). </w:t>
      </w:r>
      <w:proofErr w:type="spellStart"/>
      <w:r w:rsidR="004D1837" w:rsidRPr="005E1A86">
        <w:t>Mikrotvrdoća</w:t>
      </w:r>
      <w:proofErr w:type="spellEnd"/>
      <w:r w:rsidRPr="005E1A86">
        <w:t xml:space="preserve"> </w:t>
      </w:r>
      <w:r w:rsidR="004D1837" w:rsidRPr="005E1A86">
        <w:t>bila je značajno viša u</w:t>
      </w:r>
      <w:r w:rsidRPr="005E1A86">
        <w:t xml:space="preserve"> Si-ACP (12</w:t>
      </w:r>
      <w:r w:rsidR="004D1837" w:rsidRPr="005E1A86">
        <w:t>,82 ±1,</w:t>
      </w:r>
      <w:r w:rsidRPr="005E1A86">
        <w:t xml:space="preserve">30) </w:t>
      </w:r>
      <w:r w:rsidR="004D1837" w:rsidRPr="005E1A86">
        <w:t>nego u</w:t>
      </w:r>
      <w:r w:rsidRPr="005E1A86">
        <w:t xml:space="preserve"> 0-ACP (10</w:t>
      </w:r>
      <w:r w:rsidR="004D1837" w:rsidRPr="005E1A86">
        <w:t>,54 ±0,</w:t>
      </w:r>
      <w:r w:rsidRPr="005E1A86">
        <w:t>86)</w:t>
      </w:r>
      <w:r w:rsidR="004D1837" w:rsidRPr="005E1A86">
        <w:t xml:space="preserve"> i</w:t>
      </w:r>
      <w:r w:rsidRPr="005E1A86">
        <w:t xml:space="preserve"> </w:t>
      </w:r>
      <w:proofErr w:type="spellStart"/>
      <w:r w:rsidRPr="005E1A86">
        <w:t>BaACP</w:t>
      </w:r>
      <w:proofErr w:type="spellEnd"/>
      <w:r w:rsidRPr="005E1A86">
        <w:t xml:space="preserve"> </w:t>
      </w:r>
      <w:r w:rsidR="004D1837" w:rsidRPr="005E1A86">
        <w:t xml:space="preserve">skupinama </w:t>
      </w:r>
      <w:r w:rsidRPr="005E1A86">
        <w:t>(10</w:t>
      </w:r>
      <w:r w:rsidR="004D1837" w:rsidRPr="005E1A86">
        <w:t>,</w:t>
      </w:r>
      <w:r w:rsidRPr="005E1A86">
        <w:t>75±0</w:t>
      </w:r>
      <w:r w:rsidR="004D1837" w:rsidRPr="005E1A86">
        <w:t>,</w:t>
      </w:r>
      <w:r w:rsidRPr="005E1A86">
        <w:t>62) (</w:t>
      </w:r>
      <w:r w:rsidRPr="005E1A86">
        <w:rPr>
          <w:i/>
        </w:rPr>
        <w:t>P</w:t>
      </w:r>
      <w:r w:rsidRPr="005E1A86">
        <w:t>&lt;0.010).</w:t>
      </w:r>
    </w:p>
    <w:p w:rsidR="00E4336D" w:rsidRPr="005E1A86" w:rsidRDefault="004D1837" w:rsidP="007162C7">
      <w:pPr>
        <w:pStyle w:val="cmjTEXT"/>
      </w:pPr>
      <w:r w:rsidRPr="005E1A86">
        <w:rPr>
          <w:b/>
        </w:rPr>
        <w:t>Zaključak</w:t>
      </w:r>
      <w:r w:rsidR="00E4336D" w:rsidRPr="005E1A86">
        <w:t xml:space="preserve"> </w:t>
      </w:r>
      <w:r w:rsidRPr="005E1A86">
        <w:t xml:space="preserve">Dodavanje inertnih punila </w:t>
      </w:r>
      <w:proofErr w:type="spellStart"/>
      <w:r w:rsidRPr="005E1A86">
        <w:t>bioaktivnim</w:t>
      </w:r>
      <w:proofErr w:type="spellEnd"/>
      <w:r w:rsidRPr="005E1A86">
        <w:t xml:space="preserve"> kompozitnim </w:t>
      </w:r>
      <w:proofErr w:type="spellStart"/>
      <w:r w:rsidRPr="005E1A86">
        <w:t>remineraliziranim</w:t>
      </w:r>
      <w:proofErr w:type="spellEnd"/>
      <w:r w:rsidRPr="005E1A86">
        <w:t xml:space="preserve"> materijalima</w:t>
      </w:r>
      <w:r w:rsidR="00E4336D" w:rsidRPr="005E1A86">
        <w:t xml:space="preserve"> </w:t>
      </w:r>
      <w:r w:rsidRPr="005E1A86">
        <w:t>poboljšalo je njihovu mehaničku izvedbu u laboratorijskim uvjetima</w:t>
      </w:r>
      <w:r w:rsidR="00E4336D" w:rsidRPr="005E1A86">
        <w:t xml:space="preserve">. </w:t>
      </w:r>
      <w:r w:rsidRPr="005E1A86">
        <w:t>Obje vrste punila smanjile</w:t>
      </w:r>
      <w:r w:rsidR="00E4336D" w:rsidRPr="005E1A86">
        <w:t xml:space="preserve"> </w:t>
      </w:r>
      <w:r w:rsidR="007162C7" w:rsidRPr="005E1A86">
        <w:t xml:space="preserve">su </w:t>
      </w:r>
      <w:r w:rsidRPr="005E1A86">
        <w:t>polimerizacijsko skupljanje dok su istovremeno zadržale visoki stupanj polimerizacije</w:t>
      </w:r>
      <w:r w:rsidR="00E4336D" w:rsidRPr="005E1A86">
        <w:t xml:space="preserve">. </w:t>
      </w:r>
      <w:proofErr w:type="spellStart"/>
      <w:r w:rsidR="00E4336D" w:rsidRPr="005E1A86">
        <w:t>Sili</w:t>
      </w:r>
      <w:r w:rsidRPr="005E1A86">
        <w:t>k</w:t>
      </w:r>
      <w:r w:rsidR="00E4336D" w:rsidRPr="005E1A86">
        <w:t>a</w:t>
      </w:r>
      <w:proofErr w:type="spellEnd"/>
      <w:r w:rsidR="00E4336D" w:rsidRPr="005E1A86">
        <w:t xml:space="preserve"> </w:t>
      </w:r>
      <w:r w:rsidRPr="005E1A86">
        <w:t>p</w:t>
      </w:r>
      <w:r w:rsidR="005E76F1">
        <w:t>u</w:t>
      </w:r>
      <w:r w:rsidRPr="005E1A86">
        <w:t xml:space="preserve">nila dodatno su umjereno poboljšala mikrotvrdoću </w:t>
      </w:r>
      <w:r w:rsidR="00E4336D" w:rsidRPr="005E1A86">
        <w:t xml:space="preserve">ACP </w:t>
      </w:r>
      <w:r w:rsidR="00936DF7" w:rsidRPr="005E1A86">
        <w:t>kompozitnih materijala</w:t>
      </w:r>
      <w:r w:rsidR="00E4336D" w:rsidRPr="005E1A86">
        <w:t>.</w:t>
      </w:r>
    </w:p>
    <w:p w:rsidR="00BD7CED" w:rsidRPr="005E1A86" w:rsidRDefault="00BD7CED" w:rsidP="00FA2B6D">
      <w:pPr>
        <w:spacing w:line="360" w:lineRule="auto"/>
      </w:pPr>
    </w:p>
    <w:p w:rsidR="0041754A" w:rsidRPr="005E1A86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5E1A86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4A" w:rsidRDefault="00B06F4A">
      <w:r>
        <w:separator/>
      </w:r>
    </w:p>
  </w:endnote>
  <w:endnote w:type="continuationSeparator" w:id="0">
    <w:p w:rsidR="00B06F4A" w:rsidRDefault="00B0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7466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7466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53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4A" w:rsidRDefault="00B06F4A">
      <w:r>
        <w:separator/>
      </w:r>
    </w:p>
  </w:footnote>
  <w:footnote w:type="continuationSeparator" w:id="0">
    <w:p w:rsidR="00B06F4A" w:rsidRDefault="00B0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744BC"/>
    <w:rsid w:val="0007466F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323D1"/>
    <w:rsid w:val="001630A2"/>
    <w:rsid w:val="001B1505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17029"/>
    <w:rsid w:val="00324A0A"/>
    <w:rsid w:val="00352CA1"/>
    <w:rsid w:val="00367EED"/>
    <w:rsid w:val="00392B66"/>
    <w:rsid w:val="00393755"/>
    <w:rsid w:val="003C01F0"/>
    <w:rsid w:val="003D101B"/>
    <w:rsid w:val="003E7C50"/>
    <w:rsid w:val="003F222A"/>
    <w:rsid w:val="003F75BD"/>
    <w:rsid w:val="0040054C"/>
    <w:rsid w:val="0041754A"/>
    <w:rsid w:val="00446042"/>
    <w:rsid w:val="00462121"/>
    <w:rsid w:val="00465CC1"/>
    <w:rsid w:val="00470B65"/>
    <w:rsid w:val="00486FFE"/>
    <w:rsid w:val="004A104F"/>
    <w:rsid w:val="004A4683"/>
    <w:rsid w:val="004C6CD4"/>
    <w:rsid w:val="004D1837"/>
    <w:rsid w:val="004D5586"/>
    <w:rsid w:val="004E2D49"/>
    <w:rsid w:val="004E7AD0"/>
    <w:rsid w:val="004F2C87"/>
    <w:rsid w:val="005252D4"/>
    <w:rsid w:val="00541089"/>
    <w:rsid w:val="00544D04"/>
    <w:rsid w:val="00572EF0"/>
    <w:rsid w:val="00586EB8"/>
    <w:rsid w:val="0059220F"/>
    <w:rsid w:val="005B7278"/>
    <w:rsid w:val="005C2FF8"/>
    <w:rsid w:val="005E1A86"/>
    <w:rsid w:val="005E1B18"/>
    <w:rsid w:val="005E76F1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744"/>
    <w:rsid w:val="006B792A"/>
    <w:rsid w:val="006C1EA8"/>
    <w:rsid w:val="006C5671"/>
    <w:rsid w:val="006D134E"/>
    <w:rsid w:val="006F200A"/>
    <w:rsid w:val="0070117D"/>
    <w:rsid w:val="007162C7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A3868"/>
    <w:rsid w:val="007B25C3"/>
    <w:rsid w:val="007D1F4A"/>
    <w:rsid w:val="007D246E"/>
    <w:rsid w:val="007E7223"/>
    <w:rsid w:val="007E787A"/>
    <w:rsid w:val="007F6446"/>
    <w:rsid w:val="008078E8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D1BE8"/>
    <w:rsid w:val="008E6A4C"/>
    <w:rsid w:val="00936DF7"/>
    <w:rsid w:val="009433FB"/>
    <w:rsid w:val="009775A8"/>
    <w:rsid w:val="009812CB"/>
    <w:rsid w:val="009B7021"/>
    <w:rsid w:val="009D49AB"/>
    <w:rsid w:val="009E6FE6"/>
    <w:rsid w:val="00A30CFB"/>
    <w:rsid w:val="00A4047E"/>
    <w:rsid w:val="00A43029"/>
    <w:rsid w:val="00A67D84"/>
    <w:rsid w:val="00A9567D"/>
    <w:rsid w:val="00AB0330"/>
    <w:rsid w:val="00AC6A13"/>
    <w:rsid w:val="00AD4347"/>
    <w:rsid w:val="00AE15A8"/>
    <w:rsid w:val="00AE73D7"/>
    <w:rsid w:val="00AF5F5D"/>
    <w:rsid w:val="00B0322A"/>
    <w:rsid w:val="00B06F4A"/>
    <w:rsid w:val="00B17ABB"/>
    <w:rsid w:val="00B214B8"/>
    <w:rsid w:val="00B333E5"/>
    <w:rsid w:val="00B4209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E2712"/>
    <w:rsid w:val="00D0217A"/>
    <w:rsid w:val="00D054F0"/>
    <w:rsid w:val="00D1057D"/>
    <w:rsid w:val="00D10DBF"/>
    <w:rsid w:val="00D22377"/>
    <w:rsid w:val="00D22488"/>
    <w:rsid w:val="00D307FC"/>
    <w:rsid w:val="00D4566B"/>
    <w:rsid w:val="00D47D8A"/>
    <w:rsid w:val="00D52939"/>
    <w:rsid w:val="00D5506B"/>
    <w:rsid w:val="00DA39DF"/>
    <w:rsid w:val="00DB4EDD"/>
    <w:rsid w:val="00DB65D8"/>
    <w:rsid w:val="00DF1994"/>
    <w:rsid w:val="00E004F7"/>
    <w:rsid w:val="00E04E7B"/>
    <w:rsid w:val="00E05B14"/>
    <w:rsid w:val="00E06A98"/>
    <w:rsid w:val="00E25537"/>
    <w:rsid w:val="00E4336D"/>
    <w:rsid w:val="00E47155"/>
    <w:rsid w:val="00E66B44"/>
    <w:rsid w:val="00E71009"/>
    <w:rsid w:val="00E866B0"/>
    <w:rsid w:val="00E8686B"/>
    <w:rsid w:val="00E875AA"/>
    <w:rsid w:val="00E932C6"/>
    <w:rsid w:val="00EB49AF"/>
    <w:rsid w:val="00EF3D08"/>
    <w:rsid w:val="00EF4C41"/>
    <w:rsid w:val="00EF5E45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7466F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07466F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07466F"/>
    <w:rPr>
      <w:color w:val="0033CC"/>
      <w:u w:val="single"/>
    </w:rPr>
  </w:style>
  <w:style w:type="paragraph" w:styleId="Tijeloteksta3">
    <w:name w:val="Body Text 3"/>
    <w:basedOn w:val="Normal"/>
    <w:semiHidden/>
    <w:rsid w:val="0007466F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07466F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07466F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07466F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B660-5780-4098-AFD6-B8D0C52B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2</cp:revision>
  <cp:lastPrinted>2007-04-24T13:16:00Z</cp:lastPrinted>
  <dcterms:created xsi:type="dcterms:W3CDTF">2016-11-22T10:32:00Z</dcterms:created>
  <dcterms:modified xsi:type="dcterms:W3CDTF">2016-11-22T10:32:00Z</dcterms:modified>
</cp:coreProperties>
</file>